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F6F9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F6F94">
              <w:rPr>
                <w:b/>
                <w:sz w:val="26"/>
                <w:szCs w:val="26"/>
              </w:rPr>
              <w:t>202B_113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F6F9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F6F94">
              <w:rPr>
                <w:b/>
                <w:sz w:val="26"/>
                <w:szCs w:val="26"/>
                <w:lang w:val="en-US"/>
              </w:rPr>
              <w:t>2275139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9F6F94" w:rsidRPr="009F6F94">
        <w:rPr>
          <w:b/>
          <w:sz w:val="26"/>
          <w:szCs w:val="26"/>
        </w:rPr>
        <w:t>Комплект промежуточной подвески SO 260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252"/>
      </w:tblGrid>
      <w:tr w:rsidR="00265BDD" w:rsidRPr="00265BDD" w:rsidTr="009F6F94">
        <w:tc>
          <w:tcPr>
            <w:tcW w:w="3686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9F6F94">
        <w:tc>
          <w:tcPr>
            <w:tcW w:w="3686" w:type="dxa"/>
            <w:shd w:val="clear" w:color="auto" w:fill="auto"/>
          </w:tcPr>
          <w:p w:rsidR="001964D2" w:rsidRPr="00275760" w:rsidRDefault="009F6F9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F6F94">
              <w:t>Комплект промежуточной подвески SO 260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E840B3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B417FA">
              <w:rPr>
                <w:color w:val="333333"/>
              </w:rPr>
              <w:t xml:space="preserve"> для </w:t>
            </w:r>
            <w:r w:rsidR="009F6F94">
              <w:rPr>
                <w:color w:val="333333"/>
              </w:rPr>
              <w:t>подвески самонесущих проводников с изолированным несущим проводником на промежуточных и угловых опорах</w:t>
            </w:r>
            <w:r w:rsidR="00E840B3" w:rsidRPr="00E840B3">
              <w:rPr>
                <w:color w:val="333333"/>
              </w:rPr>
              <w:t>;</w:t>
            </w:r>
          </w:p>
          <w:p w:rsidR="003767DA" w:rsidRPr="00E840B3" w:rsidRDefault="009F60A2" w:rsidP="00E372E1">
            <w:pPr>
              <w:ind w:firstLine="0"/>
              <w:jc w:val="left"/>
            </w:pPr>
            <w:r>
              <w:t>Сечение</w:t>
            </w:r>
            <w:r w:rsidR="009F6F94">
              <w:t xml:space="preserve"> несущего провода </w:t>
            </w:r>
            <w:r w:rsidR="00EC6232">
              <w:t xml:space="preserve">– </w:t>
            </w:r>
            <w:r w:rsidR="009F6F94">
              <w:t>25</w:t>
            </w:r>
            <w:r w:rsidR="00B417FA">
              <w:t>-95</w:t>
            </w:r>
            <w:r w:rsidR="00C11FC1">
              <w:t xml:space="preserve"> мм2</w:t>
            </w:r>
            <w:r w:rsidR="00E840B3" w:rsidRPr="00E840B3">
              <w:t>;</w:t>
            </w:r>
          </w:p>
          <w:p w:rsidR="00265BDD" w:rsidRPr="009F6F94" w:rsidRDefault="003767DA" w:rsidP="00C36C9E">
            <w:pPr>
              <w:ind w:firstLine="0"/>
              <w:jc w:val="left"/>
            </w:pPr>
            <w:r>
              <w:t xml:space="preserve"> Раз</w:t>
            </w:r>
            <w:r w:rsidR="004913CF">
              <w:t xml:space="preserve">рушающая нагрузка </w:t>
            </w:r>
            <w:r w:rsidR="00B417FA">
              <w:t>–</w:t>
            </w:r>
            <w:r w:rsidR="009F6F94">
              <w:t xml:space="preserve"> 12 кН</w:t>
            </w:r>
            <w:r w:rsidR="00E840B3" w:rsidRPr="00E840B3">
              <w:t>;</w:t>
            </w:r>
            <w:r w:rsidR="00C11FC1">
              <w:br/>
              <w:t>Диаметр</w:t>
            </w:r>
            <w:r w:rsidR="009F60A2">
              <w:t xml:space="preserve"> </w:t>
            </w:r>
            <w:r w:rsidR="009F6F94">
              <w:t>провода –</w:t>
            </w:r>
            <w:r w:rsidR="009F60A2">
              <w:t xml:space="preserve"> </w:t>
            </w:r>
            <w:r w:rsidR="00B417FA">
              <w:t>8</w:t>
            </w:r>
            <w:r w:rsidR="009F6F94">
              <w:t>,5-15,5</w:t>
            </w:r>
            <w:r w:rsidR="00C11FC1">
              <w:t xml:space="preserve"> мм</w:t>
            </w:r>
            <w:r w:rsidR="00E840B3" w:rsidRPr="00E840B3">
              <w:t>;</w:t>
            </w:r>
            <w:r w:rsidR="004913CF">
              <w:br/>
              <w:t>Масса</w:t>
            </w:r>
            <w:r w:rsidR="009F60A2">
              <w:t xml:space="preserve"> </w:t>
            </w:r>
            <w:r w:rsidR="00C11FC1">
              <w:t>–</w:t>
            </w:r>
            <w:r w:rsidR="009F60A2">
              <w:t xml:space="preserve"> </w:t>
            </w:r>
            <w:r w:rsidR="00B417FA">
              <w:t>370</w:t>
            </w:r>
            <w:r w:rsidR="00C11FC1">
              <w:t xml:space="preserve"> г</w:t>
            </w:r>
            <w:r w:rsidR="00E840B3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0695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780" w:rsidRDefault="00DB7780">
      <w:r>
        <w:separator/>
      </w:r>
    </w:p>
  </w:endnote>
  <w:endnote w:type="continuationSeparator" w:id="0">
    <w:p w:rsidR="00DB7780" w:rsidRDefault="00DB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780" w:rsidRDefault="00DB7780">
      <w:r>
        <w:separator/>
      </w:r>
    </w:p>
  </w:footnote>
  <w:footnote w:type="continuationSeparator" w:id="0">
    <w:p w:rsidR="00DB7780" w:rsidRDefault="00DB7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7133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4EF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5301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3333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6F94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956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7780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91E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9F1352-4167-4E37-B8AD-C9E37336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FAA68B57-FE72-42F7-A4E1-81B9D9F6BD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2015-03-19T10:48:00Z</cp:lastPrinted>
  <dcterms:created xsi:type="dcterms:W3CDTF">2015-03-25T10:39:00Z</dcterms:created>
  <dcterms:modified xsi:type="dcterms:W3CDTF">2015-07-16T16:29:00Z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